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42E" w:rsidRDefault="00A9642E" w:rsidP="005E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</w:pPr>
      <w:r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  <w:t>ANEXO X</w:t>
      </w:r>
    </w:p>
    <w:p w:rsidR="005E509E" w:rsidRPr="005E509E" w:rsidRDefault="005E509E" w:rsidP="005E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</w:pPr>
      <w:r w:rsidRPr="005E509E"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  <w:t xml:space="preserve">DECLARACIÓN </w:t>
      </w:r>
      <w:r w:rsidR="00A228F6"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  <w:t>EXPRESA</w:t>
      </w:r>
      <w:r w:rsidRPr="005E509E"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  <w:t xml:space="preserve"> DEL CUMPLIMIENTO DEL PRINCIPIO DE «NO CAUSAR PERJUICIO SIGNIFICATIVO» A LOS SEIS OBJETIVOS MEDIOAMBIENTALES EN EL SENTIDO DEL ARTÍCULO 17 DEL REGLAMENTO (UE) 2020/852</w:t>
      </w:r>
      <w:r w:rsidR="007A3948">
        <w:rPr>
          <w:rStyle w:val="Refdenotaalpie"/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  <w:footnoteReference w:id="1"/>
      </w:r>
    </w:p>
    <w:p w:rsidR="005E509E" w:rsidRDefault="005E509E" w:rsidP="005E509E">
      <w:pPr>
        <w:autoSpaceDE w:val="0"/>
        <w:autoSpaceDN w:val="0"/>
        <w:adjustRightInd w:val="0"/>
        <w:rPr>
          <w:rFonts w:ascii="Gotham-Bold" w:eastAsiaTheme="minorHAnsi" w:hAnsi="Gotham-Bold" w:cs="Gotham-Bold"/>
          <w:b/>
          <w:bCs/>
          <w:color w:val="FFFFFF"/>
          <w:sz w:val="26"/>
          <w:szCs w:val="26"/>
          <w:lang w:val="es-ES"/>
        </w:rPr>
      </w:pPr>
      <w:r>
        <w:rPr>
          <w:rFonts w:ascii="Gotham-Bold" w:eastAsiaTheme="minorHAnsi" w:hAnsi="Gotham-Bold" w:cs="Gotham-Bold"/>
          <w:b/>
          <w:bCs/>
          <w:color w:val="FFFFFF"/>
          <w:sz w:val="26"/>
          <w:szCs w:val="26"/>
          <w:lang w:val="es-ES"/>
        </w:rPr>
        <w:t>Información sobre la actuación en el Plan de Recuperación,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8"/>
        <w:gridCol w:w="4819"/>
      </w:tblGrid>
      <w:tr w:rsidR="005E509E" w:rsidRPr="00D87388" w:rsidTr="00DB4EB4">
        <w:trPr>
          <w:trHeight w:val="260"/>
        </w:trPr>
        <w:tc>
          <w:tcPr>
            <w:tcW w:w="42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F83888" w:rsidRDefault="005E509E" w:rsidP="00F83888">
            <w:pPr>
              <w:spacing w:before="40" w:after="40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  <w:r w:rsidRPr="00F83888">
              <w:rPr>
                <w:rFonts w:asciiTheme="minorHAnsi" w:eastAsia="Arial" w:hAnsiTheme="minorHAnsi" w:cstheme="minorHAnsi"/>
                <w:b/>
                <w:color w:val="000000"/>
                <w:sz w:val="22"/>
                <w:lang w:val="es-ES"/>
              </w:rPr>
              <w:t>Identificación de la actuación</w:t>
            </w:r>
          </w:p>
        </w:tc>
        <w:tc>
          <w:tcPr>
            <w:tcW w:w="481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845D7C" w:rsidRDefault="00860D1D" w:rsidP="00860D1D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lang w:val="es-ES"/>
              </w:rPr>
            </w:pPr>
            <w:r w:rsidRPr="00845D7C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es-ES"/>
              </w:rPr>
              <w:t>AYUDAS DE APOYO A AGRUPACIONES EMPRESARIALES INNOVADORAS CON OBJETO DE MEJORAR LA COMPETITIVIDAD DE LAS PEQUEÑAS Y MEDIANAS EMPRESAS</w:t>
            </w:r>
          </w:p>
        </w:tc>
      </w:tr>
      <w:tr w:rsidR="005E509E" w:rsidRPr="00D87388" w:rsidTr="00DB4EB4">
        <w:trPr>
          <w:trHeight w:val="260"/>
        </w:trPr>
        <w:tc>
          <w:tcPr>
            <w:tcW w:w="42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5E509E" w:rsidRDefault="005E509E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s-ES"/>
              </w:rPr>
            </w:pPr>
            <w:r w:rsidRPr="005E509E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s-ES"/>
              </w:rPr>
              <w:t>Componente del PRTR al que pertenece la actividad</w:t>
            </w:r>
          </w:p>
        </w:tc>
        <w:tc>
          <w:tcPr>
            <w:tcW w:w="481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845D7C" w:rsidRDefault="00860D1D" w:rsidP="00860D1D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lang w:val="es-ES"/>
              </w:rPr>
            </w:pPr>
            <w:r w:rsidRPr="00845D7C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es-ES"/>
              </w:rPr>
              <w:t>Componente 13 “Impulso a la PYME”</w:t>
            </w:r>
          </w:p>
        </w:tc>
      </w:tr>
      <w:tr w:rsidR="005E509E" w:rsidRPr="00D87388" w:rsidTr="00DB4EB4">
        <w:trPr>
          <w:trHeight w:val="260"/>
        </w:trPr>
        <w:tc>
          <w:tcPr>
            <w:tcW w:w="42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5E509E" w:rsidRDefault="005E509E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  <w:r w:rsidRPr="005E509E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s-ES"/>
              </w:rPr>
              <w:t xml:space="preserve">Medida (Reforma o Inversión) del Componente PRTR al que pertenece la actividad indicando, en su caso, la </w:t>
            </w:r>
            <w:proofErr w:type="spellStart"/>
            <w:r w:rsidRPr="005E509E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s-ES"/>
              </w:rPr>
              <w:t>submedida</w:t>
            </w:r>
            <w:proofErr w:type="spellEnd"/>
          </w:p>
        </w:tc>
        <w:tc>
          <w:tcPr>
            <w:tcW w:w="481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845D7C" w:rsidRDefault="00860D1D" w:rsidP="00860D1D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lang w:val="es-ES"/>
              </w:rPr>
            </w:pPr>
            <w:r w:rsidRPr="00845D7C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es-ES"/>
              </w:rPr>
              <w:t>Inversión 3, Digitalización e innovación por la Administración</w:t>
            </w:r>
          </w:p>
        </w:tc>
      </w:tr>
      <w:tr w:rsidR="005E509E" w:rsidRPr="005E509E" w:rsidTr="00DB4EB4">
        <w:trPr>
          <w:trHeight w:val="260"/>
        </w:trPr>
        <w:tc>
          <w:tcPr>
            <w:tcW w:w="42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5E509E" w:rsidRDefault="005E509E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="Calibri" w:hAnsiTheme="minorHAnsi" w:cstheme="minorHAnsi"/>
                <w:b/>
                <w:color w:val="000000"/>
                <w:sz w:val="22"/>
                <w:lang w:val="es-ES"/>
              </w:rPr>
            </w:pPr>
            <w:r w:rsidRPr="005E509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 xml:space="preserve">Etiquetado climático y medioambiental asignado a la medida (Reforma o Inversión) o, en su caso, a la </w:t>
            </w:r>
            <w:proofErr w:type="spellStart"/>
            <w:r w:rsidRPr="005E509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submedida</w:t>
            </w:r>
            <w:proofErr w:type="spellEnd"/>
            <w:r w:rsidRPr="005E509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 xml:space="preserve"> del PRTR (Anexo VI, Reglamento 2021/241)</w:t>
            </w:r>
          </w:p>
        </w:tc>
        <w:tc>
          <w:tcPr>
            <w:tcW w:w="481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845D7C" w:rsidRDefault="005E509E" w:rsidP="009761D0">
            <w:pPr>
              <w:spacing w:before="40" w:after="40"/>
              <w:rPr>
                <w:rFonts w:asciiTheme="minorHAnsi" w:eastAsia="Arial" w:hAnsiTheme="minorHAnsi" w:cstheme="minorHAnsi"/>
                <w:sz w:val="22"/>
                <w:lang w:val="es-ES"/>
              </w:rPr>
            </w:pPr>
            <w:r w:rsidRPr="00845D7C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es-ES"/>
              </w:rPr>
              <w:t>Sin etiqueta</w:t>
            </w:r>
          </w:p>
        </w:tc>
      </w:tr>
    </w:tbl>
    <w:p w:rsidR="005E509E" w:rsidRDefault="005E509E" w:rsidP="005E509E">
      <w:pPr>
        <w:autoSpaceDE w:val="0"/>
        <w:autoSpaceDN w:val="0"/>
        <w:adjustRightInd w:val="0"/>
        <w:rPr>
          <w:rFonts w:ascii="Gotham-Bold" w:eastAsiaTheme="minorHAnsi" w:hAnsi="Gotham-Bold" w:cs="Gotham-Bold"/>
          <w:b/>
          <w:bCs/>
          <w:color w:val="FFFFFF"/>
          <w:sz w:val="26"/>
          <w:szCs w:val="26"/>
          <w:lang w:val="es-ES"/>
        </w:rPr>
      </w:pPr>
    </w:p>
    <w:p w:rsidR="00321DC4" w:rsidRPr="00321DC4" w:rsidRDefault="00321DC4" w:rsidP="00321DC4">
      <w:pPr>
        <w:autoSpaceDE w:val="0"/>
        <w:autoSpaceDN w:val="0"/>
        <w:adjustRightInd w:val="0"/>
        <w:spacing w:before="40" w:after="40"/>
        <w:rPr>
          <w:rFonts w:asciiTheme="minorHAnsi" w:eastAsiaTheme="minorHAnsi" w:hAnsiTheme="minorHAnsi" w:cstheme="minorHAnsi"/>
          <w:i/>
          <w:iCs/>
          <w:color w:val="FF0000"/>
          <w:sz w:val="22"/>
          <w:szCs w:val="22"/>
          <w:lang w:val="es-ES"/>
        </w:rPr>
      </w:pPr>
      <w:r>
        <w:rPr>
          <w:rFonts w:asciiTheme="minorHAnsi" w:eastAsiaTheme="minorHAnsi" w:hAnsiTheme="minorHAnsi" w:cstheme="minorHAnsi"/>
          <w:i/>
          <w:iCs/>
          <w:color w:val="FF0000"/>
          <w:sz w:val="22"/>
          <w:szCs w:val="22"/>
          <w:lang w:val="es-ES"/>
        </w:rPr>
        <w:t>[</w:t>
      </w:r>
      <w:r w:rsidRPr="00321DC4">
        <w:rPr>
          <w:rFonts w:asciiTheme="minorHAnsi" w:eastAsiaTheme="minorHAnsi" w:hAnsiTheme="minorHAnsi" w:cstheme="minorHAnsi"/>
          <w:i/>
          <w:iCs/>
          <w:color w:val="FF0000"/>
          <w:sz w:val="22"/>
          <w:szCs w:val="22"/>
          <w:lang w:val="es-ES"/>
        </w:rPr>
        <w:t>Indicar estos datos para cada una de las entidades participantes</w:t>
      </w:r>
      <w:r>
        <w:rPr>
          <w:rFonts w:asciiTheme="minorHAnsi" w:eastAsiaTheme="minorHAnsi" w:hAnsiTheme="minorHAnsi" w:cstheme="minorHAnsi"/>
          <w:i/>
          <w:iCs/>
          <w:color w:val="FF0000"/>
          <w:sz w:val="22"/>
          <w:szCs w:val="22"/>
          <w:lang w:val="es-ES"/>
        </w:rPr>
        <w:t xml:space="preserve"> en el proyecto]</w:t>
      </w:r>
    </w:p>
    <w:p w:rsidR="00321DC4" w:rsidRDefault="00321DC4" w:rsidP="005E509E">
      <w:pPr>
        <w:autoSpaceDE w:val="0"/>
        <w:autoSpaceDN w:val="0"/>
        <w:adjustRightInd w:val="0"/>
        <w:rPr>
          <w:rFonts w:ascii="Gotham-Bold" w:eastAsiaTheme="minorHAnsi" w:hAnsi="Gotham-Bold" w:cs="Gotham-Bold"/>
          <w:b/>
          <w:bCs/>
          <w:color w:val="FFFFFF"/>
          <w:sz w:val="26"/>
          <w:szCs w:val="26"/>
          <w:lang w:val="es-ES"/>
        </w:rPr>
      </w:pP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4"/>
        <w:gridCol w:w="5953"/>
      </w:tblGrid>
      <w:tr w:rsidR="005E509E" w:rsidRPr="00F83888" w:rsidTr="007A3948">
        <w:trPr>
          <w:trHeight w:val="260"/>
        </w:trPr>
        <w:tc>
          <w:tcPr>
            <w:tcW w:w="312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F83888" w:rsidRDefault="005E509E" w:rsidP="00F83888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3888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D./Dª</w:t>
            </w:r>
          </w:p>
        </w:tc>
        <w:tc>
          <w:tcPr>
            <w:tcW w:w="59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F83888" w:rsidRDefault="005E509E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5E509E" w:rsidRPr="00F83888" w:rsidTr="007A3948">
        <w:trPr>
          <w:trHeight w:val="260"/>
        </w:trPr>
        <w:tc>
          <w:tcPr>
            <w:tcW w:w="312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F83888" w:rsidRDefault="005E509E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s-ES"/>
              </w:rPr>
            </w:pPr>
            <w:r w:rsidRPr="00F83888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s-ES"/>
              </w:rPr>
              <w:t>Con NIF</w:t>
            </w:r>
          </w:p>
        </w:tc>
        <w:tc>
          <w:tcPr>
            <w:tcW w:w="59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F83888" w:rsidRDefault="005E509E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5E509E" w:rsidRPr="00D87388" w:rsidTr="007A3948">
        <w:trPr>
          <w:trHeight w:val="260"/>
        </w:trPr>
        <w:tc>
          <w:tcPr>
            <w:tcW w:w="312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F83888" w:rsidRDefault="00F83888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F83888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P</w:t>
            </w:r>
            <w:r w:rsidR="005E509E" w:rsidRPr="00F83888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or sí mismo/a o en representación de la entidad</w:t>
            </w:r>
          </w:p>
        </w:tc>
        <w:tc>
          <w:tcPr>
            <w:tcW w:w="59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F83888" w:rsidRDefault="005E509E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5E509E" w:rsidRPr="00F83888" w:rsidTr="007A3948">
        <w:trPr>
          <w:trHeight w:val="260"/>
        </w:trPr>
        <w:tc>
          <w:tcPr>
            <w:tcW w:w="312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F83888" w:rsidRDefault="00F83888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F83888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C</w:t>
            </w:r>
            <w:r w:rsidR="005E509E" w:rsidRPr="00F83888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on CIF</w:t>
            </w:r>
          </w:p>
        </w:tc>
        <w:tc>
          <w:tcPr>
            <w:tcW w:w="59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F83888" w:rsidRDefault="005E509E" w:rsidP="00F83888">
            <w:pPr>
              <w:spacing w:before="40" w:after="40"/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val="es-ES"/>
              </w:rPr>
            </w:pPr>
          </w:p>
        </w:tc>
      </w:tr>
      <w:tr w:rsidR="00F83888" w:rsidRPr="00F83888" w:rsidTr="007A3948">
        <w:trPr>
          <w:trHeight w:val="260"/>
        </w:trPr>
        <w:tc>
          <w:tcPr>
            <w:tcW w:w="312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83888" w:rsidRPr="00F83888" w:rsidRDefault="00F83888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F83888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  <w:t>En calidad de</w:t>
            </w:r>
          </w:p>
        </w:tc>
        <w:tc>
          <w:tcPr>
            <w:tcW w:w="59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83888" w:rsidRPr="00F83888" w:rsidRDefault="00F83888" w:rsidP="00F83888">
            <w:pPr>
              <w:spacing w:before="40" w:after="40"/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val="es-ES"/>
              </w:rPr>
            </w:pPr>
          </w:p>
        </w:tc>
      </w:tr>
      <w:tr w:rsidR="005E509E" w:rsidRPr="00D87388" w:rsidTr="007A3948">
        <w:trPr>
          <w:trHeight w:val="260"/>
        </w:trPr>
        <w:tc>
          <w:tcPr>
            <w:tcW w:w="312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F83888" w:rsidRDefault="00F83888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F83888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  <w:t>Datos de contacto (dirección, teléfono, email)</w:t>
            </w:r>
          </w:p>
        </w:tc>
        <w:tc>
          <w:tcPr>
            <w:tcW w:w="59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F83888" w:rsidRDefault="005E509E" w:rsidP="00F83888">
            <w:pPr>
              <w:spacing w:before="40" w:after="40"/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val="es-ES"/>
              </w:rPr>
            </w:pPr>
          </w:p>
        </w:tc>
      </w:tr>
    </w:tbl>
    <w:p w:rsidR="005E509E" w:rsidRPr="00F83888" w:rsidRDefault="005E509E" w:rsidP="00F83888">
      <w:pPr>
        <w:autoSpaceDE w:val="0"/>
        <w:autoSpaceDN w:val="0"/>
        <w:adjustRightInd w:val="0"/>
        <w:spacing w:before="100" w:beforeAutospacing="1" w:after="100" w:afterAutospacing="1" w:line="264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es-ES"/>
        </w:rPr>
      </w:pPr>
      <w:r w:rsidRPr="00F83888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es-ES"/>
        </w:rPr>
        <w:t>DECLARA</w:t>
      </w:r>
      <w:r w:rsidR="00321DC4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es-ES"/>
        </w:rPr>
        <w:t>N</w:t>
      </w:r>
    </w:p>
    <w:p w:rsidR="00A9642E" w:rsidRPr="00A9642E" w:rsidRDefault="00A9642E" w:rsidP="00A9642E">
      <w:pPr>
        <w:autoSpaceDE w:val="0"/>
        <w:autoSpaceDN w:val="0"/>
        <w:adjustRightInd w:val="0"/>
        <w:spacing w:before="100" w:beforeAutospacing="1" w:after="100" w:afterAutospacing="1" w:line="264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 w:rsidRPr="00A9642E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que el proyecto denominado:</w:t>
      </w:r>
    </w:p>
    <w:p w:rsidR="00A9642E" w:rsidRPr="00A9642E" w:rsidRDefault="00A9642E" w:rsidP="00A9642E">
      <w:pPr>
        <w:autoSpaceDE w:val="0"/>
        <w:autoSpaceDN w:val="0"/>
        <w:adjustRightInd w:val="0"/>
        <w:spacing w:before="100" w:beforeAutospacing="1" w:after="100" w:afterAutospacing="1" w:line="264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9642E" w:rsidRPr="00A9642E" w:rsidRDefault="00A9642E" w:rsidP="00A9642E">
      <w:pPr>
        <w:autoSpaceDE w:val="0"/>
        <w:autoSpaceDN w:val="0"/>
        <w:adjustRightInd w:val="0"/>
        <w:spacing w:before="100" w:beforeAutospacing="1" w:after="100" w:afterAutospacing="1" w:line="264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 w:rsidRPr="00A9642E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Con Nº. de expediente:</w:t>
      </w:r>
      <w:r w:rsidRPr="00A9642E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ab/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……………………………</w:t>
      </w:r>
      <w:proofErr w:type="gramStart"/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…….</w:t>
      </w:r>
      <w:proofErr w:type="gramEnd"/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.</w:t>
      </w:r>
    </w:p>
    <w:p w:rsidR="00F83888" w:rsidRDefault="00A9642E" w:rsidP="00A9642E">
      <w:pPr>
        <w:autoSpaceDE w:val="0"/>
        <w:autoSpaceDN w:val="0"/>
        <w:adjustRightInd w:val="0"/>
        <w:spacing w:before="100" w:beforeAutospacing="1" w:after="100" w:afterAutospacing="1"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 w:rsidRPr="00A9642E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lastRenderedPageBreak/>
        <w:t xml:space="preserve">subvencionado a través de la Orden ICT/1117/2021, de 9 de octubre por el que se establecen las bases reguladoras de las ayudas de apoyo a Agrupaciones Empresariales Innovadoras con objeto de mejorar la competitividad de las pequeñas y medianas empresas y se procede a la convocatoria correspondiente al año 2021, en el marco del Plan de Recuperación, Transformación y Resiliencia, </w:t>
      </w:r>
      <w:r w:rsidR="005E509E"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cumple lo siguiente:</w:t>
      </w:r>
    </w:p>
    <w:p w:rsidR="00F83888" w:rsidRDefault="005E509E" w:rsidP="00B03DAA">
      <w:pPr>
        <w:autoSpaceDE w:val="0"/>
        <w:autoSpaceDN w:val="0"/>
        <w:adjustRightInd w:val="0"/>
        <w:spacing w:before="240" w:after="120"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 w:rsidRPr="00F0105D">
        <w:rPr>
          <w:rFonts w:asciiTheme="minorHAnsi" w:eastAsiaTheme="minorHAnsi" w:hAnsiTheme="minorHAnsi" w:cstheme="minorHAnsi"/>
          <w:b/>
          <w:bCs/>
          <w:color w:val="538135" w:themeColor="accent6" w:themeShade="BF"/>
          <w:sz w:val="28"/>
          <w:szCs w:val="22"/>
          <w:lang w:val="es-ES"/>
        </w:rPr>
        <w:t xml:space="preserve">A.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Las actividades </w:t>
      </w:r>
      <w:r w:rsidR="00A9642E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desarrolladas</w:t>
      </w:r>
      <w:r w:rsidR="00A9642E"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en el mismo no ocasionan un perjuicio significativo</w:t>
      </w:r>
      <w:r w:rsid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a los siguientes objetivos medioambientales, según el artículo 17 del Reglamento</w:t>
      </w:r>
      <w:r w:rsid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(UE) 2020/852 relativo al establecimiento de un marco para facilitar las</w:t>
      </w:r>
      <w:r w:rsid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inversiones sostenibles mediante la implantación de un sistema de clasificación (o</w:t>
      </w:r>
      <w:r w:rsid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«taxonomía») de las actividades económicas medioambientalmente sostenibles:</w:t>
      </w:r>
      <w:r w:rsid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</w:p>
    <w:p w:rsidR="00F83888" w:rsidRPr="00F83888" w:rsidRDefault="00F83888" w:rsidP="007C1E6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 w:rsidRPr="00F83888">
        <w:rPr>
          <w:rFonts w:asciiTheme="minorHAnsi" w:eastAsiaTheme="minorHAnsi" w:hAnsiTheme="minorHAnsi" w:cstheme="minorHAnsi"/>
          <w:b/>
          <w:color w:val="000000"/>
          <w:sz w:val="22"/>
          <w:szCs w:val="22"/>
          <w:u w:val="single"/>
          <w:lang w:val="es-ES"/>
        </w:rPr>
        <w:t>Mitigación del cambio climático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Cs w:val="22"/>
          <w:lang w:val="es-ES"/>
        </w:rPr>
        <w:t>- se considera que una actividad causa un perjuicio significativo a la mitigación del cambio climático si da lugar a considerables emisiones de gases de efecto invernadero (GEI).</w:t>
      </w:r>
    </w:p>
    <w:p w:rsidR="00F83888" w:rsidRPr="00F83888" w:rsidRDefault="00F83888" w:rsidP="007C1E6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 w:rsidRPr="00F83888">
        <w:rPr>
          <w:rFonts w:asciiTheme="minorHAnsi" w:eastAsiaTheme="minorHAnsi" w:hAnsiTheme="minorHAnsi" w:cstheme="minorHAnsi"/>
          <w:b/>
          <w:color w:val="000000"/>
          <w:sz w:val="22"/>
          <w:szCs w:val="22"/>
          <w:u w:val="single"/>
          <w:lang w:val="es-ES"/>
        </w:rPr>
        <w:t>Adaptación al cambio climático</w:t>
      </w:r>
      <w:r w:rsidRPr="00F83888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- se considera que una actividad causa un perjuicio significativo a la adaptación al cambio climático si provoca un aumento de los efectos adversos de las condiciones climáticas actuales y de las previstas en el futuro, sobre sí misma o en las personas, la naturaleza o los activos.</w:t>
      </w:r>
    </w:p>
    <w:p w:rsidR="00F83888" w:rsidRPr="00F83888" w:rsidRDefault="00F83888" w:rsidP="007C1E6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Cs w:val="22"/>
          <w:lang w:val="es-ES"/>
        </w:rPr>
      </w:pPr>
      <w:r w:rsidRPr="00F83888">
        <w:rPr>
          <w:rFonts w:asciiTheme="minorHAnsi" w:eastAsiaTheme="minorHAnsi" w:hAnsiTheme="minorHAnsi" w:cstheme="minorHAnsi"/>
          <w:b/>
          <w:color w:val="000000"/>
          <w:sz w:val="22"/>
          <w:szCs w:val="22"/>
          <w:u w:val="single"/>
          <w:lang w:val="es-ES"/>
        </w:rPr>
        <w:t>Uso sostenible y protección de los recursos hídricos y marinos</w:t>
      </w:r>
      <w:r w:rsidRPr="00F83888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- se considera que una actividad causa un perjuicio significativo a la utilización y protección sostenibles de los recursos hídricos y marinos si va en detrimento del buen estado o del buen potencial ecológico de las masas de agua, incluidas las superficiales y subterráneas, y del buen estado ecológico de las aguas marinas.</w:t>
      </w:r>
    </w:p>
    <w:p w:rsidR="00F83888" w:rsidRPr="00F83888" w:rsidRDefault="00F83888" w:rsidP="007C1E6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 w:rsidRPr="00F83888">
        <w:rPr>
          <w:rFonts w:asciiTheme="minorHAnsi" w:eastAsiaTheme="minorHAnsi" w:hAnsiTheme="minorHAnsi" w:cstheme="minorHAnsi"/>
          <w:b/>
          <w:color w:val="000000"/>
          <w:sz w:val="22"/>
          <w:szCs w:val="22"/>
          <w:u w:val="single"/>
          <w:lang w:val="es-ES"/>
        </w:rPr>
        <w:t>Economía circular, incluidos la prevención y el reciclado de residuos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- se considera que una actividad causa un perjuicio significativo a la economía circular, incluidos la prevención y el reciclado de residuos, si genera importantes ineficiencias en el uso de materiales o en el uso directo o indirecto de recursos naturales; si da lugar a un aumento significativo de la generación, incineración o eliminación de residuos; o si la eliminación de residuos a largo plazo puede causar un perjuicio significativo y a largo plazo para el medio ambiente. </w:t>
      </w:r>
    </w:p>
    <w:p w:rsidR="00F83888" w:rsidRPr="00F83888" w:rsidRDefault="00F83888" w:rsidP="007C1E6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 w:rsidRPr="00F83888">
        <w:rPr>
          <w:rFonts w:asciiTheme="minorHAnsi" w:eastAsiaTheme="minorHAnsi" w:hAnsiTheme="minorHAnsi" w:cstheme="minorHAnsi"/>
          <w:b/>
          <w:color w:val="000000"/>
          <w:sz w:val="22"/>
          <w:szCs w:val="22"/>
          <w:u w:val="single"/>
          <w:lang w:val="es-ES"/>
        </w:rPr>
        <w:t>Prevención y control de la contaminación a la atmósfera, el agua o el suelo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- se considera que una actividad causa un perjuicio significativo a la prevención y el control de la contaminación cuando da lugar a un aumento significativo de las emisiones de contaminantes a la atmósfera, el agua o el suelo. </w:t>
      </w:r>
    </w:p>
    <w:p w:rsidR="00F83888" w:rsidRPr="00F83888" w:rsidRDefault="00F83888" w:rsidP="007C1E6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 w:rsidRPr="00F0105D">
        <w:rPr>
          <w:rFonts w:asciiTheme="minorHAnsi" w:eastAsiaTheme="minorHAnsi" w:hAnsiTheme="minorHAnsi" w:cstheme="minorHAnsi"/>
          <w:b/>
          <w:color w:val="000000"/>
          <w:sz w:val="22"/>
          <w:szCs w:val="22"/>
          <w:u w:val="single"/>
          <w:lang w:val="es-ES"/>
        </w:rPr>
        <w:t>Protección y restauración de la biodiversidad y los ecosistemas</w:t>
      </w:r>
      <w:r w:rsidRPr="00F0105D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- se considera que una actividad causa un perjuicio significativo a la protección y restauración de la biodiversidad y los ecosistemas cuando va en gran medida en detrimento de las buenas condiciones y la resiliencia de los ecosistemas, o va en detrimento del estado de conservación de los hábitats y las especies, en particular de aquellos de interés para la Unión.</w:t>
      </w:r>
    </w:p>
    <w:p w:rsidR="00F0105D" w:rsidRDefault="007E7739" w:rsidP="00B03DAA">
      <w:pPr>
        <w:autoSpaceDE w:val="0"/>
        <w:autoSpaceDN w:val="0"/>
        <w:adjustRightInd w:val="0"/>
        <w:spacing w:before="240" w:after="120"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>
        <w:rPr>
          <w:rFonts w:asciiTheme="minorHAnsi" w:eastAsiaTheme="minorHAnsi" w:hAnsiTheme="minorHAnsi" w:cstheme="minorHAnsi"/>
          <w:b/>
          <w:bCs/>
          <w:color w:val="538135" w:themeColor="accent6" w:themeShade="BF"/>
          <w:sz w:val="28"/>
          <w:szCs w:val="22"/>
          <w:lang w:val="es-ES"/>
        </w:rPr>
        <w:t>B</w:t>
      </w:r>
      <w:r w:rsidR="005E509E" w:rsidRPr="00F0105D">
        <w:rPr>
          <w:rFonts w:asciiTheme="minorHAnsi" w:eastAsiaTheme="minorHAnsi" w:hAnsiTheme="minorHAnsi" w:cstheme="minorHAnsi"/>
          <w:b/>
          <w:bCs/>
          <w:color w:val="538135" w:themeColor="accent6" w:themeShade="BF"/>
          <w:sz w:val="28"/>
          <w:szCs w:val="22"/>
          <w:lang w:val="es-ES"/>
        </w:rPr>
        <w:t>.</w:t>
      </w:r>
      <w:r w:rsidR="005E509E" w:rsidRPr="00F83888">
        <w:rPr>
          <w:rFonts w:asciiTheme="minorHAnsi" w:eastAsiaTheme="minorHAnsi" w:hAnsiTheme="minorHAnsi" w:cstheme="minorHAnsi"/>
          <w:b/>
          <w:bCs/>
          <w:color w:val="96C21F"/>
          <w:sz w:val="22"/>
          <w:szCs w:val="22"/>
          <w:lang w:val="es-ES"/>
        </w:rPr>
        <w:t xml:space="preserve"> </w:t>
      </w:r>
      <w:r w:rsidR="005E509E"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Las actividades </w:t>
      </w:r>
      <w:r w:rsidR="00A9642E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desarrolladas</w:t>
      </w:r>
      <w:r w:rsidR="005E509E"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en el proyecto cumpl</w:t>
      </w:r>
      <w:r w:rsidR="00A9642E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en</w:t>
      </w:r>
      <w:r w:rsidR="005E509E"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la normativa medioambiental</w:t>
      </w:r>
      <w:r w:rsidR="00F0105D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="005E509E"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vigente que resulte de aplicación.</w:t>
      </w:r>
    </w:p>
    <w:p w:rsidR="005E509E" w:rsidRDefault="007E7739" w:rsidP="00B03DAA">
      <w:pPr>
        <w:autoSpaceDE w:val="0"/>
        <w:autoSpaceDN w:val="0"/>
        <w:adjustRightInd w:val="0"/>
        <w:spacing w:before="240" w:after="120"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>
        <w:rPr>
          <w:rFonts w:asciiTheme="minorHAnsi" w:eastAsiaTheme="minorHAnsi" w:hAnsiTheme="minorHAnsi" w:cstheme="minorHAnsi"/>
          <w:b/>
          <w:bCs/>
          <w:color w:val="538135" w:themeColor="accent6" w:themeShade="BF"/>
          <w:sz w:val="28"/>
          <w:szCs w:val="22"/>
          <w:lang w:val="es-ES"/>
        </w:rPr>
        <w:t>C</w:t>
      </w:r>
      <w:r w:rsidR="005E509E" w:rsidRPr="00F0105D">
        <w:rPr>
          <w:rFonts w:asciiTheme="minorHAnsi" w:eastAsiaTheme="minorHAnsi" w:hAnsiTheme="minorHAnsi" w:cstheme="minorHAnsi"/>
          <w:b/>
          <w:bCs/>
          <w:color w:val="538135" w:themeColor="accent6" w:themeShade="BF"/>
          <w:sz w:val="28"/>
          <w:szCs w:val="22"/>
          <w:lang w:val="es-ES"/>
        </w:rPr>
        <w:t>.</w:t>
      </w:r>
      <w:r w:rsidR="005E509E" w:rsidRPr="00F83888">
        <w:rPr>
          <w:rFonts w:asciiTheme="minorHAnsi" w:eastAsiaTheme="minorHAnsi" w:hAnsiTheme="minorHAnsi" w:cstheme="minorHAnsi"/>
          <w:b/>
          <w:bCs/>
          <w:color w:val="96C21F"/>
          <w:sz w:val="22"/>
          <w:szCs w:val="22"/>
          <w:lang w:val="es-ES"/>
        </w:rPr>
        <w:t xml:space="preserve"> </w:t>
      </w:r>
      <w:r w:rsidR="005E509E"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Las actividades </w:t>
      </w:r>
      <w:r w:rsidR="00A9642E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desarrolladas </w:t>
      </w:r>
      <w:r w:rsidR="00DF06B0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en el proyecto no </w:t>
      </w:r>
      <w:r w:rsidR="005E509E"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están excluidas para su financiación por el</w:t>
      </w:r>
      <w:r w:rsidR="00F0105D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="005E509E"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Plan al cumplir el principio DNSH conforme a la </w:t>
      </w:r>
      <w:r w:rsidR="005E509E" w:rsidRP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Guía técnica sobre la aplicación</w:t>
      </w:r>
      <w:r w:rsidR="00F0105D" w:rsidRP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="005E509E" w:rsidRP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del principio de «no causar un perjuicio significativo» en virtud del Reglamento</w:t>
      </w:r>
      <w:r w:rsidR="00F0105D" w:rsidRP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="005E509E" w:rsidRP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relativo al Mecanismo de Recuperación y Resiliencia (2021/C 58/01)</w:t>
      </w:r>
      <w:r w:rsidR="007A3948">
        <w:rPr>
          <w:rStyle w:val="Refdenotaalpie"/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footnoteReference w:id="2"/>
      </w:r>
      <w:r w:rsidR="005E509E"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, a la </w:t>
      </w:r>
      <w:r w:rsidR="005E509E" w:rsidRP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Propuesta</w:t>
      </w:r>
      <w:r w:rsidR="00F0105D" w:rsidRP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="005E509E" w:rsidRP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de Decisión de Ejecución del Consejo relativa a la aprobación de la evaluación</w:t>
      </w:r>
      <w:r w:rsidR="00F0105D" w:rsidRP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="005E509E" w:rsidRP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del </w:t>
      </w:r>
      <w:r w:rsidR="00B03DAA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P</w:t>
      </w:r>
      <w:r w:rsidR="005E509E" w:rsidRP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lan de </w:t>
      </w:r>
      <w:r w:rsidR="00B03DAA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R</w:t>
      </w:r>
      <w:r w:rsidR="005E509E" w:rsidRP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ecuperación y </w:t>
      </w:r>
      <w:r w:rsidR="00B03DAA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R</w:t>
      </w:r>
      <w:r w:rsidR="005E509E" w:rsidRP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esiliencia de España </w:t>
      </w:r>
      <w:r w:rsidR="005E509E"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y a su correspondiente</w:t>
      </w:r>
      <w:r w:rsidR="00F0105D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="005E509E" w:rsidRP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Anexo</w:t>
      </w:r>
      <w:r w:rsidR="007A3948">
        <w:rPr>
          <w:rStyle w:val="Refdenotaalpie"/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footnoteReference w:id="3"/>
      </w:r>
      <w:r w:rsidR="005E509E"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.</w:t>
      </w:r>
    </w:p>
    <w:p w:rsidR="00DF06B0" w:rsidRPr="00F83888" w:rsidRDefault="00DF06B0" w:rsidP="00B03DAA">
      <w:pPr>
        <w:autoSpaceDE w:val="0"/>
        <w:autoSpaceDN w:val="0"/>
        <w:adjustRightInd w:val="0"/>
        <w:spacing w:before="240" w:after="120"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lastRenderedPageBreak/>
        <w:t>Las actividades excluidas son:</w:t>
      </w:r>
    </w:p>
    <w:p w:rsidR="005E509E" w:rsidRPr="00B03DAA" w:rsidRDefault="005E509E" w:rsidP="00E9158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Cs w:val="22"/>
          <w:lang w:val="es-ES"/>
        </w:rPr>
      </w:pP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Construcción de refinerías de crudo, centrales térmicas de carbón y proyectos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que impliquen la extracción de petróleo o gas natural, debido al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perjuicio al objetivo de mitigación del cambio climático.</w:t>
      </w:r>
    </w:p>
    <w:p w:rsidR="005E509E" w:rsidRPr="00B03DAA" w:rsidRDefault="005E509E" w:rsidP="00E9158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Cs w:val="22"/>
          <w:lang w:val="es-ES"/>
        </w:rPr>
      </w:pP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Actividades relacionadas con los combustibles fósiles, incluida la utilización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ulterior de los mismos, excepto los proyectos relacionados con la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generación de electricidad y/o calor utilizando gas natural, así como con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la infraestructura de transporte y distribución conexa, que cumplan las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condiciones establecidas en el Anexo III de la Guía Técnica de la Comisión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Europea.</w:t>
      </w:r>
    </w:p>
    <w:p w:rsidR="005E509E" w:rsidRPr="00B03DAA" w:rsidRDefault="005E509E" w:rsidP="00E9158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Cs w:val="22"/>
          <w:lang w:val="es-ES"/>
        </w:rPr>
      </w:pP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Actividades y activos en el marco del régimen de comercio de derechos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de emisión de la UE (RCDE) en relación con las cuales se prevea que las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emisiones de gases de efecto invernadero que van a provocar no se situarán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por debajo de los parámetros de referencia pertinentes. Cuando se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prevea que las emisiones de gases de efecto invernadero provocadas por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la actividad subvencionada no van a ser significativamente inferiores a los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parámetros de referencia, deberá facilitarse una explicación motivada al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respecto.</w:t>
      </w:r>
    </w:p>
    <w:p w:rsidR="005E509E" w:rsidRPr="00B03DAA" w:rsidRDefault="005E509E" w:rsidP="00E9158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Cs w:val="22"/>
          <w:lang w:val="es-ES"/>
        </w:rPr>
      </w:pP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Compensación de los costes indirectos del RCDE.</w:t>
      </w:r>
    </w:p>
    <w:p w:rsidR="005E509E" w:rsidRPr="00B03DAA" w:rsidRDefault="005E509E" w:rsidP="00E9158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Cs w:val="22"/>
          <w:lang w:val="es-ES"/>
        </w:rPr>
      </w:pP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Actividades relacionadas con vertederos de residuos e incineradoras,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esta exclusión no se aplica a las acciones en plantas dedicadas exclusivamente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al tratamiento de residuos peligrosos no reciclables, ni en las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plantas existentes, cuando dichas acciones tengan por objeto aumentar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la eficiencia energética, capturar los gases de escape para su almacenamiento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o utilización, o recuperar materiales de las cenizas de incineración,</w:t>
      </w:r>
      <w:r w:rsidR="00E91582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siempre que tales acciones no conlleven un aumento de la capacidad</w:t>
      </w:r>
      <w:r w:rsidR="00E91582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de tratamiento de residuos de las plantas o a una prolongación</w:t>
      </w:r>
      <w:r w:rsidR="00E91582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de su vida útil; estos pormenores deberán justificarse documentalmente</w:t>
      </w:r>
      <w:r w:rsidR="00E91582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para cada planta.</w:t>
      </w:r>
    </w:p>
    <w:p w:rsidR="005E509E" w:rsidRPr="00B03DAA" w:rsidRDefault="005E509E" w:rsidP="00E9158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Cs w:val="22"/>
          <w:lang w:val="es-ES"/>
        </w:rPr>
      </w:pP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Actividades relacionadas con plantas de tratamiento mecánico-biológico,</w:t>
      </w:r>
      <w:r w:rsidR="00E91582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esta exclusión no se aplica a las acciones en plantas de tratamiento mecánico-biológico existentes, cuando dichas acciones tengan por objeto</w:t>
      </w:r>
      <w:r w:rsidR="00E91582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aumentar su eficiencia energética o su reacondicionamiento para operaciones</w:t>
      </w:r>
      <w:r w:rsidR="00E91582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de reciclaje de residuos separados, como el compostaje y la digestión</w:t>
      </w:r>
      <w:r w:rsidR="00E91582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anaerobia de </w:t>
      </w:r>
      <w:proofErr w:type="spellStart"/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biorresiduos</w:t>
      </w:r>
      <w:proofErr w:type="spellEnd"/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, siempre que tales acciones no conlleven</w:t>
      </w:r>
      <w:r w:rsidR="00E91582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un aumento de la capacidad de tratamiento de residuos de las plantas o</w:t>
      </w:r>
      <w:r w:rsidR="00E91582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a una prolongación de su vida útil; estos pormenores deberán justificarse</w:t>
      </w:r>
      <w:r w:rsidR="00E91582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documentalmente para cada planta.</w:t>
      </w:r>
    </w:p>
    <w:p w:rsidR="005E509E" w:rsidRPr="00B03DAA" w:rsidRDefault="005E509E" w:rsidP="00E9158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Cs w:val="22"/>
          <w:lang w:val="es-ES"/>
        </w:rPr>
      </w:pP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Actividades en las que la eliminación a largo plazo de residuos pueda causar</w:t>
      </w:r>
      <w:r w:rsidR="00E91582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daños al medio ambiente.</w:t>
      </w:r>
    </w:p>
    <w:p w:rsidR="005E509E" w:rsidRPr="00F83888" w:rsidRDefault="005E509E" w:rsidP="00B03DAA">
      <w:pPr>
        <w:autoSpaceDE w:val="0"/>
        <w:autoSpaceDN w:val="0"/>
        <w:adjustRightInd w:val="0"/>
        <w:spacing w:before="240" w:after="120"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 w:rsidRPr="00E91582">
        <w:rPr>
          <w:rFonts w:asciiTheme="minorHAnsi" w:eastAsiaTheme="minorHAnsi" w:hAnsiTheme="minorHAnsi" w:cstheme="minorHAnsi"/>
          <w:b/>
          <w:bCs/>
          <w:color w:val="538135" w:themeColor="accent6" w:themeShade="BF"/>
          <w:sz w:val="28"/>
          <w:szCs w:val="22"/>
          <w:lang w:val="es-ES"/>
        </w:rPr>
        <w:t>E.</w:t>
      </w:r>
      <w:r w:rsidRPr="00F83888">
        <w:rPr>
          <w:rFonts w:asciiTheme="minorHAnsi" w:eastAsiaTheme="minorHAnsi" w:hAnsiTheme="minorHAnsi" w:cstheme="minorHAnsi"/>
          <w:b/>
          <w:bCs/>
          <w:color w:val="96C21F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Las actividades </w:t>
      </w:r>
      <w:r w:rsidR="00A9642E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desarrolladas</w:t>
      </w:r>
      <w:r w:rsidR="00A9642E"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no causan efectos directos sobre el medioambiente,</w:t>
      </w:r>
      <w:r w:rsid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ni efectos indirectos primarios en todo su ciclo de vida, entendiendo como</w:t>
      </w:r>
      <w:r w:rsid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tales aquéllos que pudieran materializarse tras su finalización, una vez realizada la</w:t>
      </w:r>
      <w:r w:rsid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actividad.</w:t>
      </w:r>
    </w:p>
    <w:p w:rsidR="00B03DAA" w:rsidRDefault="00B03DAA" w:rsidP="00E91582">
      <w:pPr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</w:p>
    <w:p w:rsidR="005E509E" w:rsidRDefault="005E509E" w:rsidP="00E91582">
      <w:pPr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El incumplimiento de alguno de los requisitos establecidos en la presente declaración</w:t>
      </w:r>
      <w:r w:rsid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dará lugar a la obligación de devolver las cantidades percibidas y los intereses de demora</w:t>
      </w:r>
      <w:r w:rsid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correspondientes.</w:t>
      </w:r>
    </w:p>
    <w:p w:rsidR="00B03DAA" w:rsidRDefault="00B03DAA" w:rsidP="00E91582">
      <w:pPr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</w:p>
    <w:p w:rsidR="00321DC4" w:rsidRPr="00321DC4" w:rsidRDefault="00321DC4" w:rsidP="00321DC4">
      <w:pPr>
        <w:autoSpaceDE w:val="0"/>
        <w:autoSpaceDN w:val="0"/>
        <w:adjustRightInd w:val="0"/>
        <w:spacing w:before="40" w:after="40"/>
        <w:rPr>
          <w:rFonts w:asciiTheme="minorHAnsi" w:eastAsiaTheme="minorHAnsi" w:hAnsiTheme="minorHAnsi" w:cstheme="minorHAnsi"/>
          <w:i/>
          <w:iCs/>
          <w:color w:val="FF0000"/>
          <w:sz w:val="22"/>
          <w:szCs w:val="22"/>
          <w:lang w:val="es-ES"/>
        </w:rPr>
      </w:pPr>
      <w:r>
        <w:rPr>
          <w:rFonts w:asciiTheme="minorHAnsi" w:eastAsiaTheme="minorHAnsi" w:hAnsiTheme="minorHAnsi" w:cstheme="minorHAnsi"/>
          <w:i/>
          <w:iCs/>
          <w:color w:val="FF0000"/>
          <w:sz w:val="22"/>
          <w:szCs w:val="22"/>
          <w:lang w:val="es-ES"/>
        </w:rPr>
        <w:t xml:space="preserve">[El documento debe estar firmado </w:t>
      </w:r>
      <w:r w:rsidR="007F1B46">
        <w:rPr>
          <w:rFonts w:asciiTheme="minorHAnsi" w:eastAsiaTheme="minorHAnsi" w:hAnsiTheme="minorHAnsi" w:cstheme="minorHAnsi"/>
          <w:i/>
          <w:iCs/>
          <w:color w:val="FF0000"/>
          <w:sz w:val="22"/>
          <w:szCs w:val="22"/>
          <w:lang w:val="es-ES"/>
        </w:rPr>
        <w:t xml:space="preserve">electrónicamente </w:t>
      </w:r>
      <w:r>
        <w:rPr>
          <w:rFonts w:asciiTheme="minorHAnsi" w:eastAsiaTheme="minorHAnsi" w:hAnsiTheme="minorHAnsi" w:cstheme="minorHAnsi"/>
          <w:i/>
          <w:iCs/>
          <w:color w:val="FF0000"/>
          <w:sz w:val="22"/>
          <w:szCs w:val="22"/>
          <w:lang w:val="es-ES"/>
        </w:rPr>
        <w:t>por todos los participantes indicados arriba]</w:t>
      </w:r>
    </w:p>
    <w:p w:rsidR="00E91582" w:rsidRPr="00F83888" w:rsidRDefault="00E91582" w:rsidP="00E91582">
      <w:pPr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</w:p>
    <w:sectPr w:rsidR="00E91582" w:rsidRPr="00F83888" w:rsidSect="00F010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274" w:bottom="1135" w:left="1701" w:header="708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325" w:rsidRDefault="00804325" w:rsidP="005D50AA">
      <w:r>
        <w:separator/>
      </w:r>
    </w:p>
  </w:endnote>
  <w:endnote w:type="continuationSeparator" w:id="0">
    <w:p w:rsidR="00804325" w:rsidRDefault="00804325" w:rsidP="005D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9F7" w:rsidRDefault="002409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8"/>
      </w:rPr>
      <w:id w:val="1897703584"/>
      <w:docPartObj>
        <w:docPartGallery w:val="Page Numbers (Bottom of Page)"/>
        <w:docPartUnique/>
      </w:docPartObj>
    </w:sdtPr>
    <w:sdtEndPr/>
    <w:sdtContent>
      <w:p w:rsidR="005D50AA" w:rsidRPr="00F0105D" w:rsidRDefault="005D50AA" w:rsidP="00F0105D">
        <w:pPr>
          <w:pStyle w:val="Piedepgina"/>
          <w:jc w:val="right"/>
          <w:rPr>
            <w:rFonts w:asciiTheme="minorHAnsi" w:hAnsiTheme="minorHAnsi" w:cstheme="minorHAnsi"/>
            <w:sz w:val="18"/>
          </w:rPr>
        </w:pPr>
        <w:r w:rsidRPr="00F0105D">
          <w:rPr>
            <w:rFonts w:asciiTheme="minorHAnsi" w:hAnsiTheme="minorHAnsi" w:cstheme="minorHAnsi"/>
            <w:sz w:val="18"/>
          </w:rPr>
          <w:fldChar w:fldCharType="begin"/>
        </w:r>
        <w:r w:rsidRPr="00F0105D">
          <w:rPr>
            <w:rFonts w:asciiTheme="minorHAnsi" w:hAnsiTheme="minorHAnsi" w:cstheme="minorHAnsi"/>
            <w:sz w:val="18"/>
          </w:rPr>
          <w:instrText>PAGE   \* MERGEFORMAT</w:instrText>
        </w:r>
        <w:r w:rsidRPr="00F0105D">
          <w:rPr>
            <w:rFonts w:asciiTheme="minorHAnsi" w:hAnsiTheme="minorHAnsi" w:cstheme="minorHAnsi"/>
            <w:sz w:val="18"/>
          </w:rPr>
          <w:fldChar w:fldCharType="separate"/>
        </w:r>
        <w:r w:rsidR="00C32002" w:rsidRPr="00C32002">
          <w:rPr>
            <w:rFonts w:asciiTheme="minorHAnsi" w:hAnsiTheme="minorHAnsi" w:cstheme="minorHAnsi"/>
            <w:noProof/>
            <w:sz w:val="18"/>
            <w:lang w:val="es-ES"/>
          </w:rPr>
          <w:t>1</w:t>
        </w:r>
        <w:r w:rsidRPr="00F0105D">
          <w:rPr>
            <w:rFonts w:asciiTheme="minorHAnsi" w:hAnsiTheme="minorHAnsi" w:cstheme="minorHAnsi"/>
            <w:sz w:val="18"/>
          </w:rPr>
          <w:fldChar w:fldCharType="end"/>
        </w:r>
      </w:p>
    </w:sdtContent>
  </w:sdt>
  <w:p w:rsidR="005D50AA" w:rsidRDefault="005D50A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9F7" w:rsidRDefault="002409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325" w:rsidRDefault="00804325" w:rsidP="005D50AA">
      <w:r>
        <w:separator/>
      </w:r>
    </w:p>
  </w:footnote>
  <w:footnote w:type="continuationSeparator" w:id="0">
    <w:p w:rsidR="00804325" w:rsidRDefault="00804325" w:rsidP="005D50AA">
      <w:r>
        <w:continuationSeparator/>
      </w:r>
    </w:p>
  </w:footnote>
  <w:footnote w:id="1">
    <w:p w:rsidR="007A3948" w:rsidRPr="007A3948" w:rsidRDefault="007A3948">
      <w:pPr>
        <w:pStyle w:val="Textonotapie"/>
        <w:rPr>
          <w:rFonts w:asciiTheme="minorHAnsi" w:hAnsiTheme="minorHAnsi" w:cstheme="minorHAnsi"/>
          <w:sz w:val="16"/>
          <w:szCs w:val="16"/>
          <w:lang w:val="es-ES"/>
        </w:rPr>
      </w:pPr>
      <w:r w:rsidRPr="007A3948">
        <w:rPr>
          <w:rStyle w:val="Refdenotaalpie"/>
          <w:rFonts w:asciiTheme="minorHAnsi" w:hAnsiTheme="minorHAnsi" w:cstheme="minorHAnsi"/>
          <w:sz w:val="16"/>
        </w:rPr>
        <w:footnoteRef/>
      </w:r>
      <w:r w:rsidRPr="007A3948">
        <w:rPr>
          <w:rFonts w:asciiTheme="minorHAnsi" w:hAnsiTheme="minorHAnsi" w:cstheme="minorHAnsi"/>
          <w:sz w:val="16"/>
          <w:lang w:val="es-ES"/>
        </w:rPr>
        <w:t xml:space="preserve"> </w:t>
      </w:r>
      <w:r>
        <w:rPr>
          <w:rFonts w:asciiTheme="minorHAnsi" w:hAnsiTheme="minorHAnsi" w:cstheme="minorHAnsi"/>
          <w:sz w:val="16"/>
          <w:lang w:val="es-ES"/>
        </w:rPr>
        <w:t>Modelo de declaración e</w:t>
      </w:r>
      <w:r w:rsidRPr="007A3948">
        <w:rPr>
          <w:rFonts w:asciiTheme="minorHAnsi" w:hAnsiTheme="minorHAnsi" w:cstheme="minorHAnsi"/>
          <w:sz w:val="16"/>
          <w:lang w:val="es-ES"/>
        </w:rPr>
        <w:t>laborad</w:t>
      </w:r>
      <w:r>
        <w:rPr>
          <w:rFonts w:asciiTheme="minorHAnsi" w:hAnsiTheme="minorHAnsi" w:cstheme="minorHAnsi"/>
          <w:sz w:val="16"/>
          <w:lang w:val="es-ES"/>
        </w:rPr>
        <w:t>o</w:t>
      </w:r>
      <w:r w:rsidRPr="007A3948">
        <w:rPr>
          <w:rFonts w:asciiTheme="minorHAnsi" w:hAnsiTheme="minorHAnsi" w:cstheme="minorHAnsi"/>
          <w:sz w:val="16"/>
          <w:lang w:val="es-ES"/>
        </w:rPr>
        <w:t xml:space="preserve"> conforme </w:t>
      </w:r>
      <w:r>
        <w:rPr>
          <w:rFonts w:asciiTheme="minorHAnsi" w:hAnsiTheme="minorHAnsi" w:cstheme="minorHAnsi"/>
          <w:sz w:val="16"/>
          <w:lang w:val="es-ES"/>
        </w:rPr>
        <w:t xml:space="preserve">a lo </w:t>
      </w:r>
      <w:r w:rsidRPr="007A3948">
        <w:rPr>
          <w:rFonts w:asciiTheme="minorHAnsi" w:hAnsiTheme="minorHAnsi" w:cstheme="minorHAnsi"/>
          <w:sz w:val="16"/>
          <w:lang w:val="es-ES"/>
        </w:rPr>
        <w:t xml:space="preserve">recogido en la “Guía para el diseño y desarrollo de actuaciones acordes con el principio de no causar un perjuicio significativo al medio ambiente” </w:t>
      </w:r>
      <w:hyperlink r:id="rId1" w:history="1">
        <w:r w:rsidRPr="00410E97">
          <w:rPr>
            <w:rStyle w:val="Hipervnculo"/>
            <w:rFonts w:asciiTheme="minorHAnsi" w:hAnsiTheme="minorHAnsi" w:cstheme="minorHAnsi"/>
            <w:sz w:val="16"/>
            <w:lang w:val="es-ES"/>
          </w:rPr>
          <w:t>https://www.miteco.gob.es/es/ministerio/recuperacion-transformacion-resiliencia/transicion-verde/guiadnshmitecov20_tcm30-528436.pdf</w:t>
        </w:r>
      </w:hyperlink>
      <w:r>
        <w:rPr>
          <w:rFonts w:asciiTheme="minorHAnsi" w:hAnsiTheme="minorHAnsi" w:cstheme="minorHAnsi"/>
          <w:sz w:val="16"/>
          <w:lang w:val="es-ES"/>
        </w:rPr>
        <w:t>, Anexo</w:t>
      </w:r>
      <w:r w:rsidRPr="007A3948">
        <w:rPr>
          <w:rFonts w:asciiTheme="minorHAnsi" w:hAnsiTheme="minorHAnsi" w:cstheme="minorHAnsi"/>
          <w:sz w:val="16"/>
          <w:szCs w:val="16"/>
          <w:lang w:val="es-ES"/>
        </w:rPr>
        <w:t xml:space="preserve"> III.</w:t>
      </w:r>
    </w:p>
  </w:footnote>
  <w:footnote w:id="2">
    <w:p w:rsidR="00B03DAA" w:rsidRPr="007A3948" w:rsidRDefault="007A3948">
      <w:pPr>
        <w:pStyle w:val="Textonotapie"/>
        <w:rPr>
          <w:rFonts w:asciiTheme="minorHAnsi" w:hAnsiTheme="minorHAnsi" w:cstheme="minorHAnsi"/>
          <w:sz w:val="16"/>
          <w:szCs w:val="16"/>
          <w:lang w:val="es-ES"/>
        </w:rPr>
      </w:pPr>
      <w:r w:rsidRPr="007A3948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7A3948">
        <w:rPr>
          <w:rFonts w:asciiTheme="minorHAnsi" w:hAnsiTheme="minorHAnsi" w:cstheme="minorHAnsi"/>
          <w:sz w:val="16"/>
          <w:szCs w:val="16"/>
          <w:lang w:val="es-ES"/>
        </w:rPr>
        <w:t xml:space="preserve"> </w:t>
      </w:r>
      <w:hyperlink r:id="rId2" w:history="1">
        <w:r w:rsidR="00B03DAA" w:rsidRPr="00410E97">
          <w:rPr>
            <w:rStyle w:val="Hipervnculo"/>
            <w:rFonts w:asciiTheme="minorHAnsi" w:eastAsiaTheme="minorHAnsi" w:hAnsiTheme="minorHAnsi" w:cstheme="minorHAnsi"/>
            <w:bCs/>
            <w:sz w:val="16"/>
            <w:szCs w:val="16"/>
            <w:lang w:val="es-ES"/>
          </w:rPr>
          <w:t>https://www.boe.es/buscar/doc.php?id=DOUE-Z-2021-70014</w:t>
        </w:r>
      </w:hyperlink>
    </w:p>
  </w:footnote>
  <w:footnote w:id="3">
    <w:p w:rsidR="00B03DAA" w:rsidRPr="007A3948" w:rsidRDefault="007A3948">
      <w:pPr>
        <w:pStyle w:val="Textonotapie"/>
        <w:rPr>
          <w:lang w:val="es-ES"/>
        </w:rPr>
      </w:pPr>
      <w:r w:rsidRPr="007A3948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7A3948">
        <w:rPr>
          <w:rFonts w:asciiTheme="minorHAnsi" w:hAnsiTheme="minorHAnsi" w:cstheme="minorHAnsi"/>
          <w:sz w:val="16"/>
          <w:szCs w:val="16"/>
          <w:lang w:val="es-ES"/>
        </w:rPr>
        <w:t xml:space="preserve"> </w:t>
      </w:r>
      <w:hyperlink r:id="rId3" w:history="1">
        <w:r w:rsidR="00B03DAA" w:rsidRPr="00410E97">
          <w:rPr>
            <w:rStyle w:val="Hipervnculo"/>
            <w:rFonts w:asciiTheme="minorHAnsi" w:eastAsiaTheme="minorHAnsi" w:hAnsiTheme="minorHAnsi" w:cstheme="minorHAnsi"/>
            <w:bCs/>
            <w:sz w:val="16"/>
            <w:szCs w:val="16"/>
            <w:lang w:val="es-ES"/>
          </w:rPr>
          <w:t>https://eur-lex.europa.eu/legal-content/ES/TXT/PDF/?uri=CELEX:52021PC0322&amp;from=EN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9F7" w:rsidRDefault="002409F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EB4" w:rsidRDefault="00C32002">
    <w:pPr>
      <w:pStyle w:val="Encabezado"/>
    </w:pPr>
    <w:r>
      <w:rPr>
        <w:noProof/>
      </w:rPr>
      <w:drawing>
        <wp:inline distT="0" distB="0" distL="0" distR="0" wp14:anchorId="7E2CC3E9" wp14:editId="1664ADFE">
          <wp:extent cx="5671185" cy="545190"/>
          <wp:effectExtent l="0" t="0" r="5715" b="762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EI_Logos cabece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1185" cy="545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F83888" w:rsidRPr="00F83888" w:rsidRDefault="00F83888" w:rsidP="00F83888">
    <w:pPr>
      <w:pStyle w:val="Encabezado"/>
      <w:jc w:val="right"/>
      <w:rPr>
        <w:rFonts w:ascii="Trebuchet MS" w:hAnsi="Trebuchet MS"/>
        <w:color w:val="538135" w:themeColor="accent6" w:themeShade="BF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9F7" w:rsidRDefault="002409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3F86"/>
    <w:multiLevelType w:val="multilevel"/>
    <w:tmpl w:val="711244E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 w15:restartNumberingAfterBreak="0">
    <w:nsid w:val="15E364CA"/>
    <w:multiLevelType w:val="multilevel"/>
    <w:tmpl w:val="ECF299A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1A5E4C05"/>
    <w:multiLevelType w:val="hybridMultilevel"/>
    <w:tmpl w:val="32E60062"/>
    <w:lvl w:ilvl="0" w:tplc="F4CA6D3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38135" w:themeColor="accent6" w:themeShade="BF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0B4E6E"/>
    <w:multiLevelType w:val="hybridMultilevel"/>
    <w:tmpl w:val="CD98C0EE"/>
    <w:lvl w:ilvl="0" w:tplc="77C07D6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38135" w:themeColor="accent6" w:themeShade="BF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8F464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F93779F"/>
    <w:multiLevelType w:val="hybridMultilevel"/>
    <w:tmpl w:val="9148FD6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AA"/>
    <w:rsid w:val="00052D33"/>
    <w:rsid w:val="00062982"/>
    <w:rsid w:val="000712B4"/>
    <w:rsid w:val="00120954"/>
    <w:rsid w:val="001679FF"/>
    <w:rsid w:val="001C16C2"/>
    <w:rsid w:val="001C5BC1"/>
    <w:rsid w:val="001D219A"/>
    <w:rsid w:val="001F5E44"/>
    <w:rsid w:val="00204749"/>
    <w:rsid w:val="00206DE5"/>
    <w:rsid w:val="00217D58"/>
    <w:rsid w:val="00221F0F"/>
    <w:rsid w:val="00225BF6"/>
    <w:rsid w:val="002409F7"/>
    <w:rsid w:val="002573CA"/>
    <w:rsid w:val="002F43C6"/>
    <w:rsid w:val="00321DC4"/>
    <w:rsid w:val="00344B34"/>
    <w:rsid w:val="003C1303"/>
    <w:rsid w:val="003F6BAF"/>
    <w:rsid w:val="0045760E"/>
    <w:rsid w:val="004F0847"/>
    <w:rsid w:val="005C19CE"/>
    <w:rsid w:val="005D50AA"/>
    <w:rsid w:val="005E509E"/>
    <w:rsid w:val="006E6079"/>
    <w:rsid w:val="007A3948"/>
    <w:rsid w:val="007C1E68"/>
    <w:rsid w:val="007E7739"/>
    <w:rsid w:val="007F1B46"/>
    <w:rsid w:val="00804325"/>
    <w:rsid w:val="00845D7C"/>
    <w:rsid w:val="00860D1D"/>
    <w:rsid w:val="008718AE"/>
    <w:rsid w:val="008917C7"/>
    <w:rsid w:val="008D4553"/>
    <w:rsid w:val="009761D0"/>
    <w:rsid w:val="00A228F6"/>
    <w:rsid w:val="00A30941"/>
    <w:rsid w:val="00A83C3D"/>
    <w:rsid w:val="00A9642E"/>
    <w:rsid w:val="00AB175E"/>
    <w:rsid w:val="00B03DAA"/>
    <w:rsid w:val="00B66ED4"/>
    <w:rsid w:val="00B839FD"/>
    <w:rsid w:val="00B91BD1"/>
    <w:rsid w:val="00BE32DD"/>
    <w:rsid w:val="00C32002"/>
    <w:rsid w:val="00C612E7"/>
    <w:rsid w:val="00C71C90"/>
    <w:rsid w:val="00CF7B15"/>
    <w:rsid w:val="00D86ED8"/>
    <w:rsid w:val="00D87388"/>
    <w:rsid w:val="00DB4EB4"/>
    <w:rsid w:val="00DF06B0"/>
    <w:rsid w:val="00E83396"/>
    <w:rsid w:val="00E90E95"/>
    <w:rsid w:val="00E91582"/>
    <w:rsid w:val="00F0105D"/>
    <w:rsid w:val="00F16851"/>
    <w:rsid w:val="00F83888"/>
    <w:rsid w:val="00F84E52"/>
    <w:rsid w:val="00FF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0A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F6B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3F6BAF"/>
    <w:pPr>
      <w:keepNext/>
      <w:spacing w:before="240" w:after="60"/>
      <w:outlineLvl w:val="1"/>
    </w:pPr>
    <w:rPr>
      <w:rFonts w:ascii="Agency FB" w:eastAsiaTheme="majorEastAsia" w:hAnsi="Agency FB"/>
      <w:b/>
      <w:bCs/>
      <w:iCs/>
      <w:outline/>
      <w:shadow/>
      <w:color w:val="000000" w:themeColor="text1"/>
      <w:sz w:val="32"/>
      <w:szCs w:val="28"/>
      <w:u w:val="singl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F6BAF"/>
    <w:pPr>
      <w:keepNext/>
      <w:spacing w:before="360" w:after="180"/>
      <w:outlineLvl w:val="2"/>
    </w:pPr>
    <w:rPr>
      <w:rFonts w:ascii="Agency FB" w:eastAsiaTheme="majorEastAsia" w:hAnsi="Agency FB" w:cstheme="majorBidi"/>
      <w:b/>
      <w:bCs/>
      <w:spacing w:val="12"/>
      <w:sz w:val="26"/>
      <w:szCs w:val="2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6BA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F6BAF"/>
    <w:rPr>
      <w:rFonts w:ascii="Agency FB" w:eastAsiaTheme="majorEastAsia" w:hAnsi="Agency FB"/>
      <w:b/>
      <w:bCs/>
      <w:iCs/>
      <w:outline/>
      <w:shadow/>
      <w:color w:val="000000" w:themeColor="text1"/>
      <w:sz w:val="32"/>
      <w:szCs w:val="28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3F6BAF"/>
    <w:pPr>
      <w:keepLines/>
      <w:spacing w:after="0"/>
      <w:outlineLvl w:val="9"/>
    </w:pPr>
    <w:rPr>
      <w:b w:val="0"/>
      <w:bCs w:val="0"/>
      <w:color w:val="2E74B5"/>
      <w:kern w:val="0"/>
    </w:rPr>
  </w:style>
  <w:style w:type="character" w:customStyle="1" w:styleId="Ttulo3Car">
    <w:name w:val="Título 3 Car"/>
    <w:basedOn w:val="Fuentedeprrafopredeter"/>
    <w:link w:val="Ttulo3"/>
    <w:uiPriority w:val="9"/>
    <w:rsid w:val="003F6BAF"/>
    <w:rPr>
      <w:rFonts w:ascii="Agency FB" w:eastAsiaTheme="majorEastAsia" w:hAnsi="Agency FB" w:cstheme="majorBidi"/>
      <w:b/>
      <w:bCs/>
      <w:spacing w:val="12"/>
      <w:sz w:val="26"/>
      <w:szCs w:val="26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D50AA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D50AA"/>
    <w:rPr>
      <w:rFonts w:ascii="Times New Roman" w:eastAsia="Times New Roman" w:hAnsi="Times New Roman"/>
      <w:sz w:val="20"/>
      <w:szCs w:val="20"/>
      <w:lang w:val="en-US"/>
    </w:rPr>
  </w:style>
  <w:style w:type="character" w:styleId="Refdenotaalpie">
    <w:name w:val="footnote reference"/>
    <w:uiPriority w:val="99"/>
    <w:semiHidden/>
    <w:unhideWhenUsed/>
    <w:rsid w:val="005D50A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D50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50AA"/>
    <w:rPr>
      <w:rFonts w:ascii="Times New Roman" w:eastAsia="Times New Roman" w:hAnsi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D50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0AA"/>
    <w:rPr>
      <w:rFonts w:ascii="Times New Roman" w:eastAsia="Times New Roman" w:hAnsi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1679FF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79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9FF"/>
    <w:rPr>
      <w:rFonts w:ascii="Segoe UI" w:eastAsia="Times New Roman" w:hAnsi="Segoe UI" w:cs="Segoe UI"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225B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394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1B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S/TXT/PDF/?uri=CELEX:52021PC0322&amp;from=EN" TargetMode="External"/><Relationship Id="rId2" Type="http://schemas.openxmlformats.org/officeDocument/2006/relationships/hyperlink" Target="https://www.boe.es/buscar/doc.php?id=DOUE-Z-2021-70014" TargetMode="External"/><Relationship Id="rId1" Type="http://schemas.openxmlformats.org/officeDocument/2006/relationships/hyperlink" Target="https://www.miteco.gob.es/es/ministerio/recuperacion-transformacion-resiliencia/transicion-verde/guiadnshmitecov20_tcm30-528436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ES xmlns="cc47aa10-76f6-44fd-8d2a-3cf7ed5e9a19" xsi:nil="true"/>
    <MCLDDescripcion xmlns="3AA7BD1A-3D54-4E92-BF8C-4C4A2AE7E67A" xsi:nil="true"/>
    <MCLDOrden xmlns="3AA7BD1A-3D54-4E92-BF8C-4C4A2AE7E67A">10</MCLDOrde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C2B599C3804C714DA5A68ACF309B4CDA" ma:contentTypeVersion="9" ma:contentTypeDescription="Tipo de contenido para las bibliotecas de documentos de tipo listado de documentos" ma:contentTypeScope="" ma:versionID="3d2ca945f2601e628ac471df28412354">
  <xsd:schema xmlns:xsd="http://www.w3.org/2001/XMLSchema" xmlns:xs="http://www.w3.org/2001/XMLSchema" xmlns:p="http://schemas.microsoft.com/office/2006/metadata/properties" xmlns:ns2="3AA7BD1A-3D54-4E92-BF8C-4C4A2AE7E67A" xmlns:ns3="cc47aa10-76f6-44fd-8d2a-3cf7ed5e9a19" targetNamespace="http://schemas.microsoft.com/office/2006/metadata/properties" ma:root="true" ma:fieldsID="230576367c1914ef0f45dd25706c3895" ns2:_="" ns3:_="">
    <xsd:import namespace="3AA7BD1A-3D54-4E92-BF8C-4C4A2AE7E67A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BD1A-3D54-4E92-BF8C-4C4A2AE7E67A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</spe:Receivers>
</file>

<file path=customXml/itemProps1.xml><?xml version="1.0" encoding="utf-8"?>
<ds:datastoreItem xmlns:ds="http://schemas.openxmlformats.org/officeDocument/2006/customXml" ds:itemID="{B6BD8A97-31D9-4B1B-AEDA-6F264268B491}"/>
</file>

<file path=customXml/itemProps2.xml><?xml version="1.0" encoding="utf-8"?>
<ds:datastoreItem xmlns:ds="http://schemas.openxmlformats.org/officeDocument/2006/customXml" ds:itemID="{C6EA1EB6-FF41-4F28-B06F-6A178BA2262E}"/>
</file>

<file path=customXml/itemProps3.xml><?xml version="1.0" encoding="utf-8"?>
<ds:datastoreItem xmlns:ds="http://schemas.openxmlformats.org/officeDocument/2006/customXml" ds:itemID="{76A82B87-7684-4E83-A945-B4185FC0B2DA}"/>
</file>

<file path=customXml/itemProps4.xml><?xml version="1.0" encoding="utf-8"?>
<ds:datastoreItem xmlns:ds="http://schemas.openxmlformats.org/officeDocument/2006/customXml" ds:itemID="{CA61B9AC-6E01-4273-B57B-25814158663F}"/>
</file>

<file path=customXml/itemProps5.xml><?xml version="1.0" encoding="utf-8"?>
<ds:datastoreItem xmlns:ds="http://schemas.openxmlformats.org/officeDocument/2006/customXml" ds:itemID="{F58303CE-5B89-4457-BCB2-569758B003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1221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X</dc:title>
  <dc:subject/>
  <dc:creator/>
  <cp:keywords/>
  <dc:description/>
  <cp:lastModifiedBy/>
  <cp:revision>1</cp:revision>
  <dcterms:created xsi:type="dcterms:W3CDTF">2022-06-29T09:15:00Z</dcterms:created>
  <dcterms:modified xsi:type="dcterms:W3CDTF">2022-07-07T11:50:00Z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0x0101002B548C03437E43FC972CE33E155068B400C2B599C3804C714DA5A68ACF309B4CDA</vt:lpwstr>
  </property>
</Properties>
</file>